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B5" w:rsidRDefault="00C711B5" w:rsidP="00C711B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</w:p>
    <w:p w:rsidR="00C711B5" w:rsidRPr="00C63D72" w:rsidRDefault="00C711B5" w:rsidP="00C711B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3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ДОГОВОР ПОСТАВКИ № _________</w:t>
      </w:r>
    </w:p>
    <w:p w:rsidR="00C711B5" w:rsidRDefault="00C711B5" w:rsidP="00C711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11B5" w:rsidRDefault="00C711B5" w:rsidP="00C711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11B5" w:rsidRPr="00C63D72" w:rsidRDefault="00C711B5" w:rsidP="00C711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д. Соловьи                                                                                «_____»______________ 20___ г.</w:t>
      </w:r>
    </w:p>
    <w:p w:rsidR="00C711B5" w:rsidRPr="00C63D72" w:rsidRDefault="00C711B5" w:rsidP="00C711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________________________________________________________________________, именуемое в «</w:t>
      </w:r>
      <w:r w:rsidRPr="00761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Поставщик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», в лице  _______________________________________________, действующего на основании ____________________________________________________, с одной стороны, и</w:t>
      </w:r>
      <w:proofErr w:type="gramEnd"/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 w:rsidRPr="00761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ПсковАгроИнвест</w:t>
      </w:r>
      <w:proofErr w:type="spellEnd"/>
      <w:r w:rsidRPr="00761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именуемое в дальнейшем «</w:t>
      </w:r>
      <w:r w:rsidRPr="00761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Покупатель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в лице генерального директора Братчикова Александра Николаевича, с другой стороны,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принима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 во внимание намерение Сторон: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осуществлять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взаимовыгодное сотрудничество;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неизменно повышать эффективность взаимодейс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твия и оптимизировать издержки;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способствовать удовлетворению потребностей потребителей в при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обретении качественных товаров,</w:t>
      </w:r>
    </w:p>
    <w:p w:rsidR="00C711B5" w:rsidRPr="00C63D72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заклю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чили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настоящий Договор о нижеследующем:</w:t>
      </w:r>
    </w:p>
    <w:p w:rsidR="00C711B5" w:rsidRDefault="00C711B5" w:rsidP="00C711B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Pr="00C63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Договора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 обязуется поставлять Покупателю Товар, а Покупатель принимать и уплачивать за Товар согласованную денеж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ную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сумму (Цену) в соответствии с условиями настоящего Договора.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Товаром по настоящему Договору является товар, указанный в Спе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фикации (далее - «Спецификация»), которая подписывается Сторонами и является неотъемлемой частью настоящего Договора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 поставляется Поставщиком отдельными партиями, в ассортименте, по Цене, в количестве и в сроки, в соответствии с заказами Покупателя (далее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«Заказ») и настоящим Договором.</w:t>
      </w:r>
    </w:p>
    <w:p w:rsidR="00C711B5" w:rsidRPr="007614A2" w:rsidRDefault="00C711B5" w:rsidP="00C711B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Pr="00761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Качество, маркировка Товара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Качество поставляемого Товара должно соответствовать требованиям санитарных, технических и всех иных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применимых норм и стандартов Российской Федерации, Таможенного союза, Евразийско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экономического союза (ЕАЭС).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По требованию Покупателя Поставщик обязан представлять Покупателю заверенные подписью руководителя и печатью организации копии технических условий (ТУ), стандартов организации (СТО), в соответствии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которыми производится Товар.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При любых изменениях в документации (нормативно-технической и технологической), подтверждающей качество и маркировку Товара, в том числе при изменении или добавлении штрих-кода, Поставщик обязуется сообщить о таких изменениях Покупателю не позднее, чем за 14 (четырнадцать) календарных дней до поставки Товара путем предоставле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ния соответствующих документов.</w:t>
      </w:r>
    </w:p>
    <w:p w:rsidR="00C711B5" w:rsidRDefault="00C711B5" w:rsidP="004028B9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Постав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щик гарантирует, что поставленный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 будет соответствовать установлен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ны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настоящим Договором требованиям в течение </w:t>
      </w:r>
      <w:proofErr w:type="gramStart"/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срока годности/срока реализации/срока</w:t>
      </w:r>
      <w:proofErr w:type="gramEnd"/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хранения, гарантийного срока. Гарантийный срок исчисляется с момента реализации (продажи)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Товара Покупателем потребителю.</w:t>
      </w:r>
      <w:r w:rsidR="00FC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Поставщик гарантирует, что остаточный срок годности Товара</w:t>
      </w:r>
      <w:r w:rsidR="00CA4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момент приема Товара Покупателем будет составлять не менее 90 % от общего срока годности Товара, если обязанность по приему Товара с меньшим остаточным сроком годности не будет императивно у</w:t>
      </w:r>
      <w:r w:rsidR="005136C4">
        <w:rPr>
          <w:rFonts w:ascii="Times New Roman" w:hAnsi="Times New Roman" w:cs="Times New Roman"/>
          <w:color w:val="000000" w:themeColor="text1"/>
          <w:sz w:val="24"/>
          <w:szCs w:val="24"/>
        </w:rPr>
        <w:t>становлена законодательством РФ, или согласием Покупателя.</w:t>
      </w:r>
      <w:r w:rsidR="00402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этом по запросу Покупателя Поставщик обязан предоставить Покупателю </w:t>
      </w:r>
      <w:proofErr w:type="gramStart"/>
      <w:r w:rsidR="004028B9">
        <w:rPr>
          <w:rFonts w:ascii="Times New Roman" w:hAnsi="Times New Roman" w:cs="Times New Roman"/>
          <w:color w:val="000000" w:themeColor="text1"/>
          <w:sz w:val="24"/>
          <w:szCs w:val="24"/>
        </w:rPr>
        <w:t>доказательства изготовления/хранения/транспортировки Товара</w:t>
      </w:r>
      <w:proofErr w:type="gramEnd"/>
      <w:r w:rsidR="00402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соблюдением температурного режима.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Товар должен иметь маркировку, в соответствии с законодательством РФ, Таможен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ного союза. Евразийского экономи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ческого союза (ЕАЭС), содержать информацию в соответствии с требованиями действующего законодательства РФ, а также сопровождаться документами, подтверждающими качество, безопасность, происхождение Товара, фитосанитарное состояние, ветеринарно-санитарное состояние, легальность производства и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оборота и иными документами, предусмотренными действующим законодательством РФ в отношении 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нного вида Товара, в том числе: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Декларация о соответствии - копия, заверенная печатью поста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вщика или держателя подлинника;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 соответствия - копия, заверенная печатью постав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щика или держателя подлинника;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Каранти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нны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й сертификат или Акт государственного карантинного фитосанитарного контроля, или Акт каранти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нного фитосанитарного контроля;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Ветеринарное свидете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льство Форма №2, №3 - оригинал;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Ветеринарн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ая справка Форма №4 – оригинал.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</w:t>
      </w:r>
      <w:proofErr w:type="gramStart"/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Транспортная упаковка и каждая единица Товара, поставляемого Поставщиком по настоящему Договору, должны иметь основной штрих-код, выданный международной организацией EAN </w:t>
      </w:r>
      <w:proofErr w:type="spellStart"/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International</w:t>
      </w:r>
      <w:proofErr w:type="spellEnd"/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националь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ны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представительством EAN </w:t>
      </w:r>
      <w:proofErr w:type="spellStart"/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Int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ernational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(для России: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«ЮНИСКАН/ЕАН Россия»).</w:t>
      </w:r>
      <w:proofErr w:type="gramEnd"/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Весовой фасованный Товар, дополнительно к основному штрих-коду,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лжен иметь (весовой) штрих-код.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Покупатель вправе проводить аудит производства Товара, в том числе в случае поставки Поставщиком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Товара ненадлежащего качества.</w:t>
      </w:r>
    </w:p>
    <w:p w:rsidR="00C711B5" w:rsidRPr="007614A2" w:rsidRDefault="00C711B5" w:rsidP="00C711B5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1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Цена и порядок расчетов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Цена Товара устанавливается в российских рублях и включает налог на добавленную стоимость (НДС). Затраты Поставщика, связанные с поставкой Товара Покупателю, учитываются в Цене Товара. Поставщик обязуется не увеличивать согласованные Сторонами Цены чаще, чем 1 (один) раз в квартал.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Все условия о Цене Товара, включая последующее изменение Цены, устанавливаются только путем согласования и подписания уполномоченными лицами Сторон Спецификации, если иное не установлено настоящим Договором. Спецификация должна содержать перечень номенклатур Товаров, отсортированный по внутреннему коду Покупателя (PLU) в порядке возрастания. Поставщик обязан направлять Покупателю по адресу электронной почты, указанному в Договоре,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пецификацию в электронном виде.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Под уполномоченными лицами Покупателя понимаются сотрудники, имеющие соответствующие дове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ренности, выданные Покупателем.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Поставщик подтверждает, что он информирован Покупателем о том, что работники Покупателя, включая лиц, осуществляющих приемку Товаров от Поставщика по товарным или товарно-транспортным и другим документам, не уполномочены Покупателем без специальной доверенности своими действиями согласовывать и изменять указанные в Спецификации Цены на поставляемые Товары, в том числе посредством подписания Товарной накладной (ТН) ил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ТН и ТТН и других документов.</w:t>
      </w:r>
      <w:proofErr w:type="gramEnd"/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BA768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Оплата за Товар производится путем безналичного перечисления денежных средств на расчетный счет Поставщика на условиях и в сроки, предусмотренные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9 </w:t>
      </w:r>
      <w:r w:rsidRPr="00C711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Федеральн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ого</w:t>
      </w:r>
      <w:r w:rsidRPr="00C711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 от 28 декабря 2009 г. № 381-ФЗ «</w:t>
      </w:r>
      <w:r w:rsidRPr="00C711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», рассчитываемые со дня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фактическог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получения Покупателем Товара.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Датой исполнения Покупателем своих обязательств по оплате Товара считается дата списания денежных сре</w:t>
      </w:r>
      <w:proofErr w:type="gramStart"/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дств с р</w:t>
      </w:r>
      <w:proofErr w:type="gramEnd"/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асчетного счета банка Покупателя. При этом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Стороны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признают, что до момента оплаты Товара Покупателем, Товар не находится в залоге у Поставщика (ч.5 ст. 488 ГК РФ).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BA768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 по настоящему Договору обязан составлять и выставлять Покупателю счета-фактуры в соответствии с законодательством РФ о налогах и сборах на основании Цен, действующих на момент отправки Заказа Поставщику и в соответствии с количеством Товара, фактически принятым Покупателем. При этом</w:t>
      </w:r>
      <w:proofErr w:type="gramStart"/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счет-фактура должен составлят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ься отдельно для каждой ТН/ТТН.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BA768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В счете-фактуре Поставщик в обязательном порядке дополнительно указывает номер ТН/ТТН и номер заказа, к которым данный счет-фактура составлен. В графе счета-фактуры «грузополучатель и его адрес» следует указать наи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менование Покупателя/Получателя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и фактический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 подразделения Покупателя (Магазин/РЦ) Покупателя.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Счета-фактуры, предусмотренные настоящим Договором, направляются Поставщиком в подразделение Покупателя, ведущее документальный учет товародвижения, по адресу: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д. Соловьи, Псковский район, Псковская область, Российская Федерация, 180569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, в срок, предусмотренный действующим законодательством РФ.</w:t>
      </w:r>
      <w:proofErr w:type="gramEnd"/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Документы, переданные через другие объекты Покупателя,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рассмотрению не принимаются.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 обязан обеспечить передачу Покупателю счетов-фактур в течение 3 (трех) рабочих дней с момента окончания предусмотренного законодательством РФ срок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на выставление счетов-фактур.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непредставления Поставщиком Покупателю счетов-фактур в срок, предусмотренный наст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оящим Договором, либо предостав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ления Поставщиком Покупателю ненадлежащим образом оформленных счетов-фактур, Покупатель вправе направлять Поставщику запрос о предоставлении надлежащим образом оформленных счетов-фактур по адресу электронной почты, указанному Поставщиком в статье 9 настоящего Договора либо через систему электронного обмена EDI-до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кументами.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Не реже одного раза в квартал Стороны проводят сверку взаиморасчетов с обязательным подписанием Акта сверки. Покупатель направляет Поставщику неподписанный проект Акта сверки по адресу электронной почты, указанному Поставщиком или через систему электронного обмена EDI документами. При этом Поставщик обязан в течение 5 (пяти) рабочих дней с момента получения проекта Акта сверки передать Покупателю два экземпляра Акта сверки, подписанных и скрепленных печатью Поставщика. В случае несогласия с проектом Акта сверки Поставщик в тот же срок обязан направить Покупателю мотивированный отказ от подписания Акта сверки с указанием всех имеющихся возражений по адресу электронной почты, указанному Покупателем при 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аправлении проекта Акта сверки.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Срок подписания Покупателем и направления в адрес Поставщика Акта сверки не должен превышать 5 (пяти) рабочих дней с момента получения Покупателем Акта св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ерки, подписанного Поставщиком.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В случа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обнаружения расхождений, связанных с округлением суммы по произведенным поставкам за сверяемый период, Покупатель и Поставщик без проведения расследования принимают выявленную сумму к списанию. При этом сумма расхождений делится пополам между Покупателем и Поставщиком. Основанием для списания части расхождений для каждой Стороны является 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дписанный сторонами Акт сверки.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обнаружения расхождений, не связанных с округлением суммы по произведенным поставкам за сверяемый период, срок подписания Сторонами Акта сверки не должен превышать 21 (двадцати одного) календарного дня с момента получения Поставщиком неподписанного проекта Акта сверки. В случае отсутствия возражений со стороны Поставщика по проекту Акта сверки в течение 21 (двадцати одного) календарного дня с момента получения Акта сверки, Ак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сверки считается принятым в редакции Покупателя. При этом Поставщик обязан передать Покупателю Акт сверки, подписанный и скрепленный печатью Поставщика.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отсутствия у Поставщика документов, сформированных Покупателем для Поставщика согласно настоящему Договору, Поставщик имеет право обратиться к Покупателю за дубликатом документов, но не чаще 1 (одно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го) раза в календарный квартал.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Покупатель вправе направить Поставщику запрос о предоставлении надлежащим образом заверенных копий товарных накладных, подписанных Сторонами, в случае юс отсутствия у Покупателя, а Поставщик обязан предоставить Покупателю надлежащим образом заверенные копии товарных накладных, подписанных Сторонами, в срок не позднее 7 (семи) календарных дней с момента получения соответствующего требования Покупателя. Требование Покупателя направляется способами, предусмотренными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п. 7.4. настоящего Договора.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 обязан по окончании каждого календарного месяца, не позднее седьм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числа месяца, следующего за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отчетным, предоставлять Покупателю в формате </w:t>
      </w:r>
      <w:proofErr w:type="spellStart"/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Excel</w:t>
      </w:r>
      <w:proofErr w:type="spellEnd"/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реес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тры произведенных в адрес Покупателя в течение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месяца отгрузок Товара и возвратов Товара Поставщику с указанием в данных реестрах следующих сведений:</w:t>
      </w:r>
      <w:proofErr w:type="gramEnd"/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Поставщик, Покупатель, номер накладной, дата накладной, сумма по накладной. Информация отправляется по адресу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электронной почты, указанному Покупателем в письмах об отсутствующих/н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надл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жащ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им образом оформленных счетах-фактурах.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BA768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Покупатель может вернуть Товар Поставщику в случаях, предусмотренных Договором и законодательством РФ. Возврат Товара осуществляется по ценам последней согласованной Сторонами Спецификации. Покупатель уменьшает сумму платежей Поставщику за поставленные Товары на сумму стоимости воз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вращенных Товаров по накладным,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BA768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изменения порядка налогообложения Поставщика и (или) осуществляемых им операций, затрагивающим отношения Сторон по настоящему Договору, в том числе применение налоговых ставок, налоговых освобождений, льгот, режима налогообложения, (далее - Изменения порядка налогообложения) Поставщик обязан уведомить об этом Покупателя в течение 10 (десяти) календарных дней с момента указанного Изменения порядка налогообложения. </w:t>
      </w:r>
      <w:proofErr w:type="gramStart"/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Цена Товара, согласованная Сторонами, подлежит уменьшению на соответствующую сумму НДС без дополнительного согласования Сторон в случае перехода Поставщика с общего режима налогообложения на специальный режим налогообложения, иного освобождения от обложения НДС операций по поставке (реализации) Товара, применения Поставщиком пониженной ставки НДС и в иных случаях снижения суммы НДС в связи с Изменениями порядка налогообложения в соотв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етствии с законодательством РФ.</w:t>
      </w:r>
      <w:proofErr w:type="gramEnd"/>
    </w:p>
    <w:p w:rsidR="008D1ADF" w:rsidRDefault="00C711B5" w:rsidP="008D1AD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BA768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учетом того, что Поставщик заинтересован в увеличении объема продаж своего Товара и расширении рынков его сбыта, Стороны вправе согласовать выплату Поставщиком Покупателю Вознаграждения (Премии) в случае приобретения Покупателем у Поставщика определенного количества Товаров. </w:t>
      </w:r>
      <w:proofErr w:type="gramStart"/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Размер Вознаграждения (Премии), подлежащего выплате (предоставлению) Покупа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телю, устанавливается Сторонами,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не учитывает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при определении Цены Товара, не может превышать 5 (пять) процентов </w:t>
      </w:r>
      <w:r w:rsidR="008D1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цены приобретенных продовольственных товаров за календарный месяц, за исключением </w:t>
      </w:r>
      <w:r w:rsidR="008D1ADF" w:rsidRPr="008D1ADF">
        <w:rPr>
          <w:rFonts w:ascii="Times New Roman" w:hAnsi="Times New Roman" w:cs="Times New Roman"/>
          <w:color w:val="000000" w:themeColor="text1"/>
          <w:sz w:val="24"/>
          <w:szCs w:val="24"/>
        </w:rPr>
        <w:t>вознаграждения в связи с при</w:t>
      </w:r>
      <w:r w:rsidR="008D1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обретением </w:t>
      </w:r>
      <w:r w:rsidR="008D1ADF" w:rsidRPr="008D1ADF">
        <w:rPr>
          <w:rFonts w:ascii="Times New Roman" w:hAnsi="Times New Roman" w:cs="Times New Roman"/>
          <w:color w:val="000000" w:themeColor="text1"/>
          <w:sz w:val="24"/>
          <w:szCs w:val="24"/>
        </w:rPr>
        <w:t>отдельных видов социально значимых продовольственных товаров, указанных в перечне, установленном Правительством Российской Федерации</w:t>
      </w:r>
      <w:r w:rsidR="008D1ADF">
        <w:rPr>
          <w:rFonts w:ascii="Times New Roman" w:hAnsi="Times New Roman" w:cs="Times New Roman"/>
          <w:color w:val="000000" w:themeColor="text1"/>
          <w:sz w:val="24"/>
          <w:szCs w:val="24"/>
        </w:rPr>
        <w:t>, за приобретение которых Стороны не вправе устанавливать Вознаграждение (Премию).</w:t>
      </w:r>
      <w:proofErr w:type="gramEnd"/>
    </w:p>
    <w:p w:rsidR="00C711B5" w:rsidRDefault="00C711B5" w:rsidP="008D1AD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Выплачиваемое (предоставляемое) Покупателю Вознаграждение (Премия) не уменьшает стоимость отгружен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ны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Товаров, в том числе для целей исчисления налоговой базы по НДС Поставщиком (и применяемых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налоговых вычетов Покупателем).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BA768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установили, что отсрочка (рассрочка) оплаты денежных средств не является </w:t>
      </w:r>
      <w:proofErr w:type="gramStart"/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кредитом</w:t>
      </w:r>
      <w:proofErr w:type="gramEnd"/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проценты за период пользования денежными средствами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начисляются и не выплачиваются.</w:t>
      </w:r>
    </w:p>
    <w:p w:rsidR="00C711B5" w:rsidRPr="00744DE8" w:rsidRDefault="00C711B5" w:rsidP="00C711B5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4D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Применение Договора при переходе денежных требований </w:t>
      </w:r>
    </w:p>
    <w:p w:rsidR="00C711B5" w:rsidRPr="00C63D72" w:rsidRDefault="00C711B5" w:rsidP="00C711B5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D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Договору третьим лицам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заключения Поставщиком договора финансирования под уступку денежного требования (далее - Договор факторинга) или иного договора, предусматривающего переход денежного требования Поставщика по настоящему Договору к третьим лицам (далее для целей настоящего Договора - Финансовый агент). Поставщик обязуется проинформировать Финансового агента обо всех условиях настоящего Договора, в том числе, </w:t>
      </w:r>
      <w:proofErr w:type="gramStart"/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proofErr w:type="gramEnd"/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ограничиваясь, о следующем: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4.1.1.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Подтвержде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ние приемки товара Покупателем.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Документальным подтверждением приемки Товара по количеству при доставке Товара Поставщиком является оформленный Акт приема-передачи Товара на складе Покупателя, подписанный 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полномоченными представителями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Сторон, осуществляющими сдачу-приемку Товара и имеющими соответствующие полномочия, подтвержденные доверенностью. При этом в ТН или в ТН и ТТН уполномоченный представитель Покупателя делает отметку о приемке Товара со ссылкой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Акт приема-передачи Товара.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Документальным подтверждением приемки Товара по количеству при самовывозе Товара Покупателем является ТН, </w:t>
      </w:r>
      <w:proofErr w:type="gramStart"/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подписанная</w:t>
      </w:r>
      <w:proofErr w:type="gramEnd"/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уполномоченными представителями Сторон, осуществляющими сдачу-приемку Товара и имеющими соответствующие полномочия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подтвержденные доверенностью.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При отсутствии Акта приема-передачи Товара на складе Покупателя, ТН или ТН и ТТН, или при оформлении в нару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ение условий настоящего Договора и действующего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законодательства Акта приема-передачи Товара на складе Покупателя, ТН или ТН и ТТН, товар 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считается принятым Покупателем.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4.1.2. Оплата товара.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Оплата полученного товара, осуществляется в соответствии с условиями настоящего Договора (статья 3 Договора); При этом Покупатель в платежном поручении в графе «Назначение платежа» вместо ссылки на документ, на основании которого осуществляется оплата за поставленный Товар (ТН, ТТН, Акт приема-передачи Товара на складе Покупателя), вправе указать реквизиты Реестра, содержащего перечень документов, на основании которых осуществляетс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 оплата за поставленный Товар:</w:t>
      </w:r>
      <w:proofErr w:type="gramEnd"/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«Оплата товара по 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еестру ХХХХХХ_ХХХХХ,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НДС ____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. Поставщик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______________»;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«Оплата товара по //Реестру// ХХХХХХ_ХХХХХ, в </w:t>
      </w:r>
      <w:proofErr w:type="spellStart"/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. НДС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. Общее кол-во распор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яжений, включенных в //Реестр// ХХХХХХ_ХХХХХ. Поставщик </w:t>
      </w:r>
      <w:r w:rsidRPr="00744DE8">
        <w:rPr>
          <w:rFonts w:ascii="Times New Roman" w:hAnsi="Times New Roman" w:cs="Times New Roman"/>
          <w:color w:val="000000" w:themeColor="text1"/>
          <w:sz w:val="24"/>
          <w:szCs w:val="24"/>
        </w:rPr>
        <w:t>____________«______________»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Реестры, содержащие перечень документов, на основании которых осуществляется оплата за поставленный Товар, направляются Покупателем Поставщику, а в случае заключения Поставщиком Договора факторинга или иного договора, предусматривающего переход денежного требования Поставщика по настоящему Договору к третьим лицам также на адрес электронной почты Финансового агента, указанного в Уведомлении об уступке, в течение 5 (пяти)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с момента оплаты.</w:t>
      </w:r>
      <w:proofErr w:type="gramEnd"/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При этом ни Поставщик, ни Финансовый агент не вправе ссылаться на отсутствие у них информации о том, какие документы-основания оплачиваются Покупателем, в случае ссылки на Реестр в графе «Назначени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платежа» платежных поручений.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оплате Покупателем нескольких денежных требований одним платежным поручением Поставщик признает надлежащим образом исполненными обязательства Покупателя по оплате Товара, принятого по Актам приема-передачи Товара, указанным Покупателем в Реестре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 данному платежному поручению.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Поставщи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 обязан уведомлять Покупателя: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4.2.1. О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заключении Поставщиком Договора факторинга или иного договора, предусматривающего переход денежного требования Поставщика по настоящему Договору, путем передачи письменного уведомления представителю Покупателя, уполномоченному на получение такого уведомления в срок, не превышающий 2 (двух) дней </w:t>
      </w:r>
      <w:proofErr w:type="gramStart"/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с даты заключ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ения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соответствующего договора;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4.2.2. О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б уступке Поставщиком денежного требования по настоящему Договору путем передачи письменного уведомления представителю Покупателя, уполномоченному на получение такого уведомления, в срок, не превышающий 24 (двадцать 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етыре) часов с момента уступки;</w:t>
      </w:r>
    </w:p>
    <w:p w:rsidR="00C711B5" w:rsidRPr="00C63D72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4.2.3. О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б отмене факторинга, путем передачи письменного уведомления представителю Покупателя, уполномоченному на получение такого уведомления, в срок, не превышающий 24 (двадцать четыре) часов с момента отмены факторинга.</w:t>
      </w:r>
    </w:p>
    <w:p w:rsidR="00C711B5" w:rsidRPr="008C20DE" w:rsidRDefault="00C711B5" w:rsidP="00C711B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Pr="008C20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Гарантии и ответственность сторон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 гарантирует, что поставляемый Товар не нарушает прав и законных интересов третьих лиц, в частности, прав на объекты интеллектуальной собственности.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Во всех случаях, когда привлечение Покупателя к ответственности в связи с нарушением прав третьих лиц происходит не по вине Покупателя, Поставщик обязан возместить Покупателю вс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понесенные Покупателем убытки.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За ненадлежащее исполнение обязательств по настоящему Договору Поставщик несет ответственность на условиях и в порядке, предусмотренных действующим законодател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ьством РФ, настоящим Договором.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 </w:t>
      </w:r>
      <w:proofErr w:type="gramStart"/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соответствующими органами, уполномоченными производить проверку качества Товара, с Покупателя будет взыскан штраф за несоответствие Товара, полученного от Поставщика, требованиям санитарных, технических и всех иных применимых норм и стандартов Российской Федерации, Евразийского экономического союза и/или Товар будет снят с реализации по указанным выше причинам, Покупатель обязан уведомить Поставщика об этом в течение 5 (пяти) календарных дней.</w:t>
      </w:r>
      <w:proofErr w:type="gramEnd"/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Поставщик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обязан возместить Покупателю убытки, понесенные в связи с уплатой Покупателем штрафа, в течение 15 (пятнадцати) календарных дней с момента получения уведомления Покупателя. Поставщик обязан в полном объеме вывезти Товар, снятый с реализации, в течение срока, установленного п. 5.6. настоящего Договора, с момента получения уведомления Покупателя. Если Товар, снятый с реализации по указанным выше причинам, оплачен Покупателем, то Поставщик обязан в срок не позднее 5 (пяти) рабочих дней с момента подписания накладной на возврат Товара возвратить Покупателю все денежные средства за данный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5.5.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Покупатель вправе проводить проверки качества поставляемых Товаров, в том числе с привлечением экспертов. В случае обнаружения несоответствия Товара требованиям, указанным в настоящем Дого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воре, Покупатель вправе вернуть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Товар Постав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щику.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 в этом случае обязан принять возвращаемый Покупателем Товар, в течение срока установленного п. 5.6. Договора и возместить Покупателю понесенные им в связи с этим убытки, в том числе 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сходы на привлечение экспертов.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5.6. </w:t>
      </w:r>
      <w:proofErr w:type="gramStart"/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Возврат Товара Поставщику по основаниям настоящего Договора осуществляется Покупателем при наличии у представителя Поставщика доверенности, оформленной в установленном действующим законодательством РФ порядке, предоставляющей представителю Поставщика право на получение возвращаемого Товара и подписание необходимых для этого документов (накладной.</w:t>
      </w:r>
      <w:proofErr w:type="gramEnd"/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Акта о возврате Товара и т.п.).</w:t>
      </w:r>
      <w:proofErr w:type="gramEnd"/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Поставщик обязан своими силами и за свой счет вывезти возвращ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аемый Товар, в следующие сроки: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случае возврата Товара, являющегося скоропортящимся продовольственным товаром, возврат такого Товара осуществляется в срок не более 24 (двадцати четырех) часов с момента уведомления Поставщика Покупателем. Допускается уведомление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оставщика по электронной почте;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случае возврата Товара, поставленного с условием о его самовывозе Покупателем, возврат такого Товара осуществляется в срок не более 24 (двадцати четырех) часов с момента уведомления Поставщика Покупателем. Допускается уведомление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оставщика по электронной почте;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случае возврата нескоропортящегося Товара, а также возврата непродовольственных Товаров (за исключением Товаров, поставленных с условием о самовывозе), возврат таких Товаров осуществляется в срок не более 10 (десяти) календарных дней с момента уведомления Поставщика Покупателем о наличии Товара на возврат. Допускается уведомление Поставщика по электронной почте.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нарушения вышеуказанных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сроков вывоза Товара Покупатель вправе утилизировать Товар, не вывезенный Поставщиком. При этом Поставщик обязан возместить Покупателю расходы на утилизацию Товара, а также расходы на хранение Товара до момента его утилизации. Поставщик обязан возмещать соответствующие расходы Покупателя в срок не позднее 5 (пяти) банковских дней со дня получения Поставщиком требован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ия Покупателя об их возмещении.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5.7.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Покупатель при выявлении фактов нарушения Поставщиком условий Договора вправе направить Поставщику уведомление о начислении штрафа. Уведомление будет считаться направленным надлежащим образом, если оно отправлено либо ценным письмом (с описью вложения и уведомлением о вручении), либо по электронной почте Поставщика, указанной в настоящем Договоре, либо путем вручения (передачи) официальному представителю Поставщика. Поставщик обязан уплатить Покупателю штраф путем перечисления денежных средств на расчетный счет Покупателя не позднее 15 (пятнадцати) календарных дней с мо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мента получения уведомления.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5.8. </w:t>
      </w:r>
      <w:proofErr w:type="gramStart"/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задержки платежа Поставщик имеет право требовать с Покупателя пеню в размере 1/360 ключевой ставки, установленной Банком России, от стоимости полученного, 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неопла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ченного Покупателем Товара за каждый день просрочки, но не более 3 (трех) процентов от общей стоимости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полученного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неоплаченного Покупателем Товара.</w:t>
      </w:r>
      <w:proofErr w:type="gramEnd"/>
    </w:p>
    <w:p w:rsidR="008D1ADF" w:rsidRDefault="008D1ADF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5.9. В случаях поставки некачественного Товара, несоблюдения срока поставки Товара по согласованному Заказу, недопоставки Товара п</w:t>
      </w:r>
      <w:r w:rsidR="00FC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согласованному Заказу, просрочки вывоза Товара, нарушение установленного срока передачи счета-фактуры, нарушения обязанности по предоставлению товаросопроводительных документов, Покупатель имеет право требовать с Поставщика штраф в размере 10 % от стоимости партии </w:t>
      </w:r>
      <w:proofErr w:type="gramStart"/>
      <w:r w:rsidR="00FC148C">
        <w:rPr>
          <w:rFonts w:ascii="Times New Roman" w:hAnsi="Times New Roman" w:cs="Times New Roman"/>
          <w:color w:val="000000" w:themeColor="text1"/>
          <w:sz w:val="24"/>
          <w:szCs w:val="24"/>
        </w:rPr>
        <w:t>Товара</w:t>
      </w:r>
      <w:proofErr w:type="gramEnd"/>
      <w:r w:rsidR="00FC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отношении поставки которой Поставщиком допущены указанные нарушения.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</w:t>
      </w:r>
      <w:r w:rsidR="00FC148C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Споры по исполнению заключенного Договора подлежат рассмотрению в Арбитражном суде по месту нахождения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Покупателя в соответствии с действующим законодательством РФ.</w:t>
      </w:r>
    </w:p>
    <w:p w:rsidR="00C711B5" w:rsidRPr="008C20DE" w:rsidRDefault="00C711B5" w:rsidP="00C711B5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20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Форс-мажор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Под форс-мажором Стороны понимают обстоятельства непреодолимой силы, определяемые как таковые в соответствии с п.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ст. 401 ГК РФ.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</w:t>
      </w:r>
      <w:proofErr w:type="gramStart"/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такое неисполнение является следствием обстоятельств непреодолимой силы (форс-мажора), а именно: наводнения, землетрясения и других стихийных природных действий, военных и других боевых, террористических действий, действия органов государственной власти и управления, если эти обстоятельства непосредственно повлияли на исполнение настоящего Договора.</w:t>
      </w:r>
      <w:proofErr w:type="gramEnd"/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этом срок исполнения обязательств откладывается на период действия 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стоятельств непреодолимой силы.</w:t>
      </w:r>
    </w:p>
    <w:p w:rsidR="00C711B5" w:rsidRPr="00C63D72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Сторона, ссылающаяся на форс-мажорные обстоятельства, обязана в двухдневный срок письменно известить другую сторону о начале и око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нч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ании обстоятельств форс-мажора, препятствующих выполнению обязательств по настоящему Договору и представить для их подтверждения документ, выданный компетентным органом.</w:t>
      </w:r>
    </w:p>
    <w:p w:rsidR="00C711B5" w:rsidRPr="00D15048" w:rsidRDefault="00C711B5" w:rsidP="00C711B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</w:t>
      </w:r>
      <w:r w:rsidRPr="00D150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изменения и расторжения Договора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Все изменения настоящего Договора дейст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ительны лишь в том случае, если они оформлены в письменной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форме и подписаны уполномоченным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и представителями Сторон.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Расторжение Договора осуществляется в порядке, предусмотренном действующим законодательст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вом РФ.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Сторона, решившая расторгнуть настоящий Договор, направляет письменное уведомление о намерения расторгнуть настоящий Договор другой Стороне не позднее, чем за 30 (тридцать) дней до предполагаемого дня 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асторжения настоящего Договора.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7.4.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положениями Договора прямо не предусмотрен способ передачи документов, все документы, предусмотренные настоящим Договором, передают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ся Сторонами одним из способов:</w:t>
      </w:r>
      <w:r w:rsidR="00250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ценным письмом (с описью вложе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и уведомлением о вручении);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 почт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ой; доставкой курьером;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через систему элект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ронного обмена EDI документами.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Датой получения считаются: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отправки ценного письма (с описью вложения и уведомлением о вручении) - дата, указанная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уведомлении о вручении письма;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отправки по электронной почте - дата отправки сообщения, зафиксированная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электронной почте отправившего;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доставки курьером - дата, указанная в отметке о приеме (дата, ФИО должностного лица, прин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явшего письмо) на копии письма;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отправки через систему электронного обмена EDI документами - дата автоматического электронного подтверждения 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оставки электронного документа.</w:t>
      </w:r>
    </w:p>
    <w:p w:rsidR="00C711B5" w:rsidRPr="00C63D72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Стороны подтверждают, что документы, в том числе: акты, письма, уведомления, извещен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ия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подписью уполномоченного лица одной из Сторон, переданные способами, указанными в п. 7.4. Договора, будут иметь доказательственное значение и полную юридическую силу, в том числе при разрешении споров между Сторонами в суде.</w:t>
      </w:r>
    </w:p>
    <w:p w:rsidR="00C711B5" w:rsidRPr="00D15048" w:rsidRDefault="00C711B5" w:rsidP="00C711B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50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Срок действия Договора и прочие положения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8.1.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Договор считается заключенным с момента согласования Сторонами всех существенных условий Договора, в том числе Спецификации, являющейся неотъемлемой частью Договора, и подписания его Сторонами,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8.2.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Договор заключен сроком на I (один) год. В случае если за 30 (тридцать) дней до истечения срока действия Договора ни одна из Сторон не заявит о своем намерении прекратить его действие. Договор считается продленным на такой же срок на тех же услов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иях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. Количество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таких продлений неограниченно.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8.3.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В случае уступки требований, возникших в связи с поставкой непродовольственных товаров. Поставщик обязан получить предварительное письменное соглас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ие Покупателя на такую уступку.</w:t>
      </w:r>
    </w:p>
    <w:p w:rsidR="00C711B5" w:rsidRDefault="00C711B5" w:rsidP="00C711B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8.4.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изменения организационно-правовой формы, адреса, банковских и иных реквизитов, стороны незамедлительно извещают друг друга о возникших изменениях. Уведомление об изменениях должно быть вручено представителю Стороны или направлено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другой Стороне ценным письмом (с описью вложения и уведомлением о вручении). Условия настоящего Договора конфиденциальны и не подлежат разглаше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нию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случаев, прямо предусмотренных действующим законодательством РФ или соглашением Сторон. Стороны принимают все необходимые меры для недопущения без предварительного согласия другой Стороны разглашения информации об условиях настоящего Договора и его исполнении третьим лицам. Во всем, не предусмотренном Договором, Стороны руководствуются 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йствующим законодательством РФ.</w:t>
      </w:r>
    </w:p>
    <w:p w:rsidR="008D1ADF" w:rsidRDefault="00C711B5" w:rsidP="008D1AD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8.5.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 Сторон по настоящему Договору регулируются законодательством Рос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сийской Федерации.</w:t>
      </w:r>
    </w:p>
    <w:p w:rsidR="00C711B5" w:rsidRDefault="00C711B5" w:rsidP="008D1AD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8D1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C63D72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Договор оформлен в двух подлинных идентичных экземплярах, один для Поставщика, второй для Покупателей. Стороны подтверждают, что получили по одному экземпляру настоящего Договора, с условиями настоящего Д</w:t>
      </w:r>
      <w:r w:rsidR="002507A6">
        <w:rPr>
          <w:rFonts w:ascii="Times New Roman" w:hAnsi="Times New Roman" w:cs="Times New Roman"/>
          <w:color w:val="000000" w:themeColor="text1"/>
          <w:sz w:val="24"/>
          <w:szCs w:val="24"/>
        </w:rPr>
        <w:t>оговора ознакомлены и согласны.</w:t>
      </w:r>
    </w:p>
    <w:p w:rsidR="002507A6" w:rsidRDefault="002507A6" w:rsidP="002507A6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07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Реквизиты и подписи ст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2507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рон</w:t>
      </w:r>
    </w:p>
    <w:p w:rsidR="002507A6" w:rsidRDefault="002507A6" w:rsidP="002507A6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07A6" w:rsidTr="002507A6">
        <w:tc>
          <w:tcPr>
            <w:tcW w:w="4785" w:type="dxa"/>
          </w:tcPr>
          <w:p w:rsidR="002507A6" w:rsidRDefault="002507A6" w:rsidP="002507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Поставщик:</w:t>
            </w:r>
          </w:p>
        </w:tc>
        <w:tc>
          <w:tcPr>
            <w:tcW w:w="4786" w:type="dxa"/>
          </w:tcPr>
          <w:p w:rsidR="002507A6" w:rsidRDefault="002507A6" w:rsidP="002507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Покупатель:</w:t>
            </w:r>
          </w:p>
        </w:tc>
      </w:tr>
      <w:tr w:rsidR="002507A6" w:rsidTr="002507A6">
        <w:tc>
          <w:tcPr>
            <w:tcW w:w="4785" w:type="dxa"/>
          </w:tcPr>
          <w:p w:rsidR="002507A6" w:rsidRDefault="002507A6" w:rsidP="002507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2507A6" w:rsidRDefault="002507A6" w:rsidP="002507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507A6" w:rsidTr="002507A6">
        <w:tc>
          <w:tcPr>
            <w:tcW w:w="4785" w:type="dxa"/>
          </w:tcPr>
          <w:p w:rsidR="002507A6" w:rsidRDefault="002507A6" w:rsidP="002507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2507A6" w:rsidRDefault="002507A6" w:rsidP="002507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507A6" w:rsidTr="002507A6">
        <w:tc>
          <w:tcPr>
            <w:tcW w:w="4785" w:type="dxa"/>
          </w:tcPr>
          <w:p w:rsidR="002507A6" w:rsidRPr="002507A6" w:rsidRDefault="002507A6" w:rsidP="002507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Тел./факс:</w:t>
            </w:r>
          </w:p>
        </w:tc>
        <w:tc>
          <w:tcPr>
            <w:tcW w:w="4786" w:type="dxa"/>
          </w:tcPr>
          <w:p w:rsidR="002507A6" w:rsidRPr="002507A6" w:rsidRDefault="002507A6" w:rsidP="002507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Тел./факс:</w:t>
            </w:r>
          </w:p>
        </w:tc>
      </w:tr>
      <w:tr w:rsidR="002507A6" w:rsidTr="002507A6">
        <w:tc>
          <w:tcPr>
            <w:tcW w:w="4785" w:type="dxa"/>
          </w:tcPr>
          <w:p w:rsidR="002507A6" w:rsidRPr="002507A6" w:rsidRDefault="002507A6" w:rsidP="002507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</w:t>
            </w:r>
            <w:r w:rsidRPr="00250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2507A6" w:rsidRPr="002507A6" w:rsidRDefault="002507A6" w:rsidP="002507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</w:t>
            </w:r>
            <w:r w:rsidRPr="00250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2507A6" w:rsidTr="002507A6">
        <w:trPr>
          <w:trHeight w:val="610"/>
        </w:trPr>
        <w:tc>
          <w:tcPr>
            <w:tcW w:w="4785" w:type="dxa"/>
          </w:tcPr>
          <w:p w:rsidR="002507A6" w:rsidRPr="002507A6" w:rsidRDefault="002507A6" w:rsidP="002507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07A6" w:rsidRPr="002507A6" w:rsidRDefault="002507A6" w:rsidP="002507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_______________/____________________/</w:t>
            </w:r>
          </w:p>
          <w:p w:rsidR="002507A6" w:rsidRPr="002507A6" w:rsidRDefault="002507A6" w:rsidP="002507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2507A6" w:rsidRPr="002507A6" w:rsidRDefault="002507A6" w:rsidP="00250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07A6" w:rsidRPr="002507A6" w:rsidRDefault="002507A6" w:rsidP="002507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 /_________________/</w:t>
            </w:r>
          </w:p>
        </w:tc>
      </w:tr>
    </w:tbl>
    <w:p w:rsidR="002507A6" w:rsidRPr="002507A6" w:rsidRDefault="002507A6" w:rsidP="002507A6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34FA" w:rsidRDefault="001E34FA"/>
    <w:sectPr w:rsidR="001E34FA" w:rsidSect="002507A6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B5"/>
    <w:rsid w:val="001E34FA"/>
    <w:rsid w:val="002507A6"/>
    <w:rsid w:val="004028B9"/>
    <w:rsid w:val="005136C4"/>
    <w:rsid w:val="008D1ADF"/>
    <w:rsid w:val="00BA7688"/>
    <w:rsid w:val="00C711B5"/>
    <w:rsid w:val="00C8137B"/>
    <w:rsid w:val="00CA4C3F"/>
    <w:rsid w:val="00FC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B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13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B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13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4240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Андрей Владимирович</dc:creator>
  <cp:lastModifiedBy>Матвеев Андрей Владимирович</cp:lastModifiedBy>
  <cp:revision>2</cp:revision>
  <cp:lastPrinted>2017-02-15T06:32:00Z</cp:lastPrinted>
  <dcterms:created xsi:type="dcterms:W3CDTF">2017-02-15T06:32:00Z</dcterms:created>
  <dcterms:modified xsi:type="dcterms:W3CDTF">2017-02-15T06:32:00Z</dcterms:modified>
</cp:coreProperties>
</file>